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/>
          <w:b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2022年上半年淮安经济技术开发区人民法院拟聘用书记员</w:t>
      </w:r>
      <w:r>
        <w:rPr>
          <w:rFonts w:asciiTheme="minorEastAsia" w:hAnsiTheme="minorEastAsia"/>
          <w:b/>
          <w:sz w:val="36"/>
          <w:szCs w:val="36"/>
        </w:rPr>
        <w:t>人选名单</w:t>
      </w:r>
    </w:p>
    <w:p>
      <w:pPr>
        <w:spacing w:line="560" w:lineRule="exact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张梦颖（女）     袁利平（女）     屠  晔（女）</w:t>
      </w:r>
    </w:p>
    <w:p>
      <w:pPr>
        <w:spacing w:line="2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孙伟佳（男）     李雨轩（男）</w:t>
      </w:r>
    </w:p>
    <w:p>
      <w:pPr>
        <w:spacing w:line="2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OWJhNDg5MDhmYWZkNDU3ODQyNWU0MDc3YmY5Y2UifQ=="/>
  </w:docVars>
  <w:rsids>
    <w:rsidRoot w:val="009438C5"/>
    <w:rsid w:val="00022932"/>
    <w:rsid w:val="0002516E"/>
    <w:rsid w:val="000B2A72"/>
    <w:rsid w:val="001A6F75"/>
    <w:rsid w:val="00283839"/>
    <w:rsid w:val="00356506"/>
    <w:rsid w:val="003A0A67"/>
    <w:rsid w:val="0053367D"/>
    <w:rsid w:val="00750984"/>
    <w:rsid w:val="008E5287"/>
    <w:rsid w:val="009438C5"/>
    <w:rsid w:val="00991E25"/>
    <w:rsid w:val="00A12311"/>
    <w:rsid w:val="00AE1705"/>
    <w:rsid w:val="00B116F7"/>
    <w:rsid w:val="00B80582"/>
    <w:rsid w:val="00B842CA"/>
    <w:rsid w:val="00E263A7"/>
    <w:rsid w:val="00F36519"/>
    <w:rsid w:val="7AE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303</Words>
  <Characters>346</Characters>
  <Lines>2</Lines>
  <Paragraphs>1</Paragraphs>
  <TotalTime>307</TotalTime>
  <ScaleCrop>false</ScaleCrop>
  <LinksUpToDate>false</LinksUpToDate>
  <CharactersWithSpaces>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2022-10-28T01:26:00Z</dcterms:created>
  <dc:creator>Administrator</dc:creator>
  <cp:lastModifiedBy>清蒸皮卡丘^_^</cp:lastModifiedBy>
  <cp:lastPrinted>2022-10-28T06:24:00Z</cp:lastPrinted>
  <dcterms:modified xsi:type="dcterms:W3CDTF">2022-10-28T07:46:02Z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137A730F20F44AEF9B6DD683AAC4A5CE</vt:lpwstr>
  </property>
</Properties>
</file>